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757" w:rsidRPr="00922A7C" w:rsidRDefault="00833757" w:rsidP="00C03484">
      <w:pPr>
        <w:spacing w:line="560" w:lineRule="exact"/>
        <w:ind w:firstLineChars="700" w:firstLine="2242"/>
        <w:rPr>
          <w:rFonts w:ascii="標楷體" w:eastAsia="標楷體" w:hAnsi="標楷體" w:cs="Times New Roman"/>
          <w:b/>
          <w:sz w:val="32"/>
          <w:szCs w:val="32"/>
        </w:rPr>
      </w:pPr>
      <w:r w:rsidRPr="00922A7C">
        <w:rPr>
          <w:rFonts w:ascii="標楷體" w:eastAsia="標楷體" w:hAnsi="標楷體" w:cs="Times New Roman" w:hint="eastAsia"/>
          <w:b/>
          <w:sz w:val="32"/>
          <w:szCs w:val="32"/>
        </w:rPr>
        <w:t>臺北市私立光仁國民小學附設幼兒園</w:t>
      </w:r>
    </w:p>
    <w:p w:rsidR="0020611E" w:rsidRDefault="0020611E" w:rsidP="0020611E">
      <w:pPr>
        <w:spacing w:line="560" w:lineRule="exact"/>
        <w:ind w:firstLineChars="700" w:firstLine="2242"/>
        <w:rPr>
          <w:rFonts w:ascii="標楷體" w:eastAsia="標楷體" w:hAnsi="標楷體" w:hint="eastAsia"/>
          <w:sz w:val="36"/>
          <w:szCs w:val="36"/>
        </w:rPr>
      </w:pPr>
      <w:r>
        <w:rPr>
          <w:rFonts w:ascii="標楷體" w:eastAsia="標楷體" w:hAnsi="標楷體" w:cs="Times New Roman" w:hint="eastAsia"/>
          <w:b/>
          <w:sz w:val="32"/>
          <w:szCs w:val="32"/>
        </w:rPr>
        <w:t>114</w:t>
      </w:r>
      <w:r w:rsidR="00B04499">
        <w:rPr>
          <w:rFonts w:ascii="標楷體" w:eastAsia="標楷體" w:hAnsi="標楷體" w:cs="Times New Roman" w:hint="eastAsia"/>
          <w:b/>
          <w:sz w:val="32"/>
          <w:szCs w:val="32"/>
        </w:rPr>
        <w:t>學年度第</w:t>
      </w:r>
      <w:r w:rsidR="00220C45">
        <w:rPr>
          <w:rFonts w:ascii="標楷體" w:eastAsia="標楷體" w:hAnsi="標楷體" w:cs="Times New Roman" w:hint="eastAsia"/>
          <w:b/>
          <w:sz w:val="32"/>
          <w:szCs w:val="32"/>
        </w:rPr>
        <w:t>一</w:t>
      </w:r>
      <w:r w:rsidR="00833757" w:rsidRPr="00922A7C">
        <w:rPr>
          <w:rFonts w:ascii="標楷體" w:eastAsia="標楷體" w:hAnsi="標楷體" w:cs="Times New Roman" w:hint="eastAsia"/>
          <w:b/>
          <w:sz w:val="32"/>
          <w:szCs w:val="32"/>
        </w:rPr>
        <w:t>學期</w:t>
      </w:r>
      <w:r w:rsidR="00FC5214">
        <w:rPr>
          <w:rFonts w:ascii="標楷體" w:eastAsia="標楷體" w:hAnsi="標楷體" w:cs="Times New Roman" w:hint="eastAsia"/>
          <w:b/>
          <w:sz w:val="32"/>
          <w:szCs w:val="32"/>
        </w:rPr>
        <w:t>十</w:t>
      </w:r>
      <w:r w:rsidR="00833757" w:rsidRPr="00922A7C">
        <w:rPr>
          <w:rFonts w:ascii="標楷體" w:eastAsia="標楷體" w:hAnsi="標楷體" w:cs="Times New Roman" w:hint="eastAsia"/>
          <w:b/>
          <w:sz w:val="32"/>
          <w:szCs w:val="32"/>
        </w:rPr>
        <w:t>月份親職文稿</w:t>
      </w:r>
      <w:r w:rsidR="00033C19">
        <w:rPr>
          <w:rFonts w:ascii="標楷體" w:eastAsia="標楷體" w:hAnsi="標楷體" w:hint="eastAsia"/>
          <w:sz w:val="36"/>
          <w:szCs w:val="36"/>
        </w:rPr>
        <w:t xml:space="preserve">    </w:t>
      </w:r>
    </w:p>
    <w:p w:rsidR="0020611E" w:rsidRDefault="0020611E" w:rsidP="0020611E">
      <w:pPr>
        <w:spacing w:line="560" w:lineRule="exact"/>
        <w:ind w:firstLineChars="700" w:firstLine="2522"/>
        <w:rPr>
          <w:rFonts w:ascii="標楷體" w:eastAsia="標楷體" w:hAnsi="標楷體" w:cs="華康標楷體" w:hint="eastAsia"/>
          <w:b/>
          <w:color w:val="373737"/>
          <w:sz w:val="36"/>
          <w:szCs w:val="36"/>
        </w:rPr>
      </w:pPr>
      <w:r w:rsidRPr="0020611E">
        <w:rPr>
          <w:rFonts w:ascii="標楷體" w:eastAsia="標楷體" w:hAnsi="標楷體" w:cs="華康標楷體" w:hint="eastAsia"/>
          <w:b/>
          <w:color w:val="373737"/>
          <w:sz w:val="36"/>
          <w:szCs w:val="36"/>
        </w:rPr>
        <w:t>做中學讓孩子增強學習力</w:t>
      </w:r>
    </w:p>
    <w:p w:rsidR="0020611E" w:rsidRDefault="0020611E" w:rsidP="0020611E">
      <w:pPr>
        <w:spacing w:line="560" w:lineRule="exact"/>
        <w:ind w:firstLineChars="700" w:firstLine="2522"/>
        <w:rPr>
          <w:rFonts w:ascii="標楷體" w:eastAsia="標楷體" w:hAnsi="標楷體" w:cs="華康標楷體" w:hint="eastAsia"/>
          <w:b/>
          <w:color w:val="373737"/>
          <w:sz w:val="36"/>
          <w:szCs w:val="36"/>
        </w:rPr>
      </w:pPr>
    </w:p>
    <w:p w:rsidR="0020611E" w:rsidRPr="0020611E" w:rsidRDefault="0020611E" w:rsidP="0020611E">
      <w:pPr>
        <w:spacing w:line="500" w:lineRule="exact"/>
        <w:rPr>
          <w:rFonts w:ascii="標楷體" w:eastAsia="標楷體" w:hAnsi="標楷體"/>
          <w:b/>
          <w:sz w:val="32"/>
          <w:szCs w:val="32"/>
        </w:rPr>
      </w:pPr>
      <w:r>
        <w:rPr>
          <w:rFonts w:ascii="標楷體" w:eastAsia="標楷體" w:hAnsi="標楷體" w:cs="華康標楷體" w:hint="eastAsia"/>
          <w:b/>
          <w:color w:val="373737"/>
          <w:sz w:val="36"/>
          <w:szCs w:val="36"/>
        </w:rPr>
        <w:t xml:space="preserve">    </w:t>
      </w:r>
      <w:r w:rsidRPr="0020611E">
        <w:rPr>
          <w:rFonts w:ascii="標楷體" w:eastAsia="標楷體" w:hAnsi="標楷體" w:cs="華康標楷體" w:hint="eastAsia"/>
          <w:b/>
          <w:color w:val="373737"/>
          <w:sz w:val="32"/>
          <w:szCs w:val="32"/>
        </w:rPr>
        <w:t>爸媽必須適度的放手讓孩子自己嘗試，孩子的生存本能才能充分發揮出來；而放手的時機並沒有一定公式，爸媽要依孩子的個性來調整教養的方法。在2月號的〈學前教育〉中，有好幾篇文章談到「放手，讓孩子自己學習」有讀者問：「放手的原則是什麼？有沒有指標？怎麼知道什麼時候該放手?」這真是個好問題，太早放手怕孩子會受傷太晚放手孩子不能忍受父母的嘮叨，這個拿捏需要智慧並沒有放諸四海皆</w:t>
      </w:r>
      <w:proofErr w:type="gramStart"/>
      <w:r w:rsidRPr="0020611E">
        <w:rPr>
          <w:rFonts w:ascii="標楷體" w:eastAsia="標楷體" w:hAnsi="標楷體" w:cs="華康標楷體" w:hint="eastAsia"/>
          <w:b/>
          <w:color w:val="373737"/>
          <w:sz w:val="32"/>
          <w:szCs w:val="32"/>
        </w:rPr>
        <w:t>準</w:t>
      </w:r>
      <w:proofErr w:type="gramEnd"/>
      <w:r w:rsidRPr="0020611E">
        <w:rPr>
          <w:rFonts w:ascii="標楷體" w:eastAsia="標楷體" w:hAnsi="標楷體" w:cs="華康標楷體" w:hint="eastAsia"/>
          <w:b/>
          <w:color w:val="373737"/>
          <w:sz w:val="32"/>
          <w:szCs w:val="32"/>
        </w:rPr>
        <w:t>的公式，因為教養孩子是藝術不是科學沒有重複性。 父母要依孩子的個性，調整教養他的方法。通常適用於老大的並不見得適用於老二，但是，不變的教養原則，在於放手而不致有不可逆後果的，才可以讓孩子去試一試。</w:t>
      </w:r>
      <w:proofErr w:type="gramStart"/>
      <w:r w:rsidRPr="0020611E">
        <w:rPr>
          <w:rFonts w:ascii="標楷體" w:eastAsia="標楷體" w:hAnsi="標楷體" w:cs="華康標楷體" w:hint="eastAsia"/>
          <w:b/>
          <w:color w:val="373737"/>
          <w:sz w:val="32"/>
          <w:szCs w:val="32"/>
        </w:rPr>
        <w:t>比如，</w:t>
      </w:r>
      <w:proofErr w:type="gramEnd"/>
      <w:r w:rsidRPr="0020611E">
        <w:rPr>
          <w:rFonts w:ascii="標楷體" w:eastAsia="標楷體" w:hAnsi="標楷體" w:cs="華康標楷體" w:hint="eastAsia"/>
          <w:b/>
          <w:color w:val="373737"/>
          <w:sz w:val="32"/>
          <w:szCs w:val="32"/>
        </w:rPr>
        <w:t>有生命危險的事就不可以讓孩子去嘗試，因為生命是不可逆轉的。</w:t>
      </w:r>
    </w:p>
    <w:p w:rsidR="0020611E" w:rsidRPr="0020611E" w:rsidRDefault="0020611E" w:rsidP="0020611E">
      <w:pPr>
        <w:pStyle w:val="1"/>
        <w:spacing w:line="500" w:lineRule="exact"/>
        <w:rPr>
          <w:rFonts w:ascii="標楷體" w:eastAsia="標楷體" w:hAnsi="標楷體" w:cs="華康標楷體" w:hint="eastAsia"/>
          <w:color w:val="373737"/>
          <w:sz w:val="32"/>
          <w:szCs w:val="32"/>
        </w:rPr>
      </w:pPr>
      <w:r w:rsidRPr="0020611E">
        <w:rPr>
          <w:rFonts w:ascii="標楷體" w:eastAsia="標楷體" w:hAnsi="標楷體" w:cs="華康標楷體" w:hint="eastAsia"/>
          <w:color w:val="373737"/>
          <w:sz w:val="32"/>
          <w:szCs w:val="32"/>
        </w:rPr>
        <w:t>1.自己動手做，大腦活化程度更強：</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w:t>
      </w:r>
      <w:proofErr w:type="gramStart"/>
      <w:r w:rsidRPr="0020611E">
        <w:rPr>
          <w:rFonts w:ascii="標楷體" w:eastAsia="標楷體" w:hAnsi="標楷體" w:cs="華康標楷體" w:hint="eastAsia"/>
          <w:color w:val="373737"/>
          <w:sz w:val="32"/>
          <w:szCs w:val="32"/>
        </w:rPr>
        <w:t>在腦造影</w:t>
      </w:r>
      <w:proofErr w:type="gramEnd"/>
      <w:r w:rsidRPr="0020611E">
        <w:rPr>
          <w:rFonts w:ascii="標楷體" w:eastAsia="標楷體" w:hAnsi="標楷體" w:cs="華康標楷體" w:hint="eastAsia"/>
          <w:color w:val="373737"/>
          <w:sz w:val="32"/>
          <w:szCs w:val="32"/>
        </w:rPr>
        <w:t>的實驗中「經驗」決定孩子大腦神經迴路的連接，模仿別人動作跟自己做這個動作的媒介，雖然都是前運動皮質區的鏡像神經元，但是自己動手做時活化的程度不同也牽涉到更多不同的大腦部位，如負責肌肉、骨骼運動的大腦區域、</w:t>
      </w:r>
      <w:proofErr w:type="gramStart"/>
      <w:r w:rsidRPr="0020611E">
        <w:rPr>
          <w:rFonts w:ascii="標楷體" w:eastAsia="標楷體" w:hAnsi="標楷體" w:cs="華康標楷體" w:hint="eastAsia"/>
          <w:color w:val="373737"/>
          <w:sz w:val="32"/>
          <w:szCs w:val="32"/>
        </w:rPr>
        <w:t>眼手協調</w:t>
      </w:r>
      <w:proofErr w:type="gramEnd"/>
      <w:r w:rsidRPr="0020611E">
        <w:rPr>
          <w:rFonts w:ascii="標楷體" w:eastAsia="標楷體" w:hAnsi="標楷體" w:cs="華康標楷體" w:hint="eastAsia"/>
          <w:color w:val="373737"/>
          <w:sz w:val="32"/>
          <w:szCs w:val="32"/>
        </w:rPr>
        <w:t>的區域及它們的回饋，這個回饋系統非常重要它會修正動作，使動作越來越精</w:t>
      </w:r>
      <w:proofErr w:type="gramStart"/>
      <w:r w:rsidRPr="0020611E">
        <w:rPr>
          <w:rFonts w:ascii="標楷體" w:eastAsia="標楷體" w:hAnsi="標楷體" w:cs="華康標楷體" w:hint="eastAsia"/>
          <w:color w:val="373737"/>
          <w:sz w:val="32"/>
          <w:szCs w:val="32"/>
        </w:rPr>
        <w:t>準</w:t>
      </w:r>
      <w:proofErr w:type="gramEnd"/>
      <w:r w:rsidRPr="0020611E">
        <w:rPr>
          <w:rFonts w:ascii="標楷體" w:eastAsia="標楷體" w:hAnsi="標楷體" w:cs="華康標楷體" w:hint="eastAsia"/>
          <w:color w:val="373737"/>
          <w:sz w:val="32"/>
          <w:szCs w:val="32"/>
        </w:rPr>
        <w:t>；我們常看到搖搖擺擺學走路的孩子在</w:t>
      </w:r>
      <w:proofErr w:type="gramStart"/>
      <w:r w:rsidRPr="0020611E">
        <w:rPr>
          <w:rFonts w:ascii="標楷體" w:eastAsia="標楷體" w:hAnsi="標楷體" w:cs="華康標楷體" w:hint="eastAsia"/>
          <w:color w:val="373737"/>
          <w:sz w:val="32"/>
          <w:szCs w:val="32"/>
        </w:rPr>
        <w:t>做對</w:t>
      </w:r>
      <w:proofErr w:type="gramEnd"/>
      <w:r w:rsidRPr="0020611E">
        <w:rPr>
          <w:rFonts w:ascii="標楷體" w:eastAsia="標楷體" w:hAnsi="標楷體" w:cs="華康標楷體" w:hint="eastAsia"/>
          <w:color w:val="373737"/>
          <w:sz w:val="32"/>
          <w:szCs w:val="32"/>
        </w:rPr>
        <w:t>一件事之後，他會退回去原處，再來一次，這個再來一次就是要確定剛剛那個成功的動作它所動用到的參數 (parameters)是正確的，在第二次又成功之後孩子會一遍、兩遍、三遍去做這個動作直到熟練為止，這個重複性的動作就是將這個神經迴路固化(consolidation)，當下次要再做這個動作時只要起意念，它</w:t>
      </w:r>
      <w:proofErr w:type="gramStart"/>
      <w:r w:rsidRPr="0020611E">
        <w:rPr>
          <w:rFonts w:ascii="標楷體" w:eastAsia="標楷體" w:hAnsi="標楷體" w:cs="華康標楷體" w:hint="eastAsia"/>
          <w:color w:val="373737"/>
          <w:sz w:val="32"/>
          <w:szCs w:val="32"/>
        </w:rPr>
        <w:t>會像拎粽子</w:t>
      </w:r>
      <w:proofErr w:type="gramEnd"/>
      <w:r w:rsidRPr="0020611E">
        <w:rPr>
          <w:rFonts w:ascii="標楷體" w:eastAsia="標楷體" w:hAnsi="標楷體" w:cs="華康標楷體" w:hint="eastAsia"/>
          <w:color w:val="373737"/>
          <w:sz w:val="32"/>
          <w:szCs w:val="32"/>
        </w:rPr>
        <w:t>一樣找到繩子的頭一串粽子就出來了。</w:t>
      </w:r>
    </w:p>
    <w:p w:rsidR="0020611E" w:rsidRPr="0020611E" w:rsidRDefault="0020611E" w:rsidP="0020611E">
      <w:pPr>
        <w:pStyle w:val="1"/>
        <w:spacing w:line="500" w:lineRule="exact"/>
        <w:rPr>
          <w:rFonts w:ascii="標楷體" w:eastAsia="標楷體" w:hAnsi="標楷體" w:cs="華康標楷體" w:hint="eastAsia"/>
          <w:color w:val="373737"/>
          <w:sz w:val="32"/>
          <w:szCs w:val="32"/>
        </w:rPr>
      </w:pPr>
      <w:r w:rsidRPr="0020611E">
        <w:rPr>
          <w:rFonts w:ascii="標楷體" w:eastAsia="標楷體" w:hAnsi="標楷體" w:cs="華康標楷體" w:hint="eastAsia"/>
          <w:color w:val="373737"/>
          <w:sz w:val="32"/>
          <w:szCs w:val="32"/>
        </w:rPr>
        <w:t>2.透過經驗的累積，孩子能舉一反三：</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一旦整個迴路不停的被活化，它最後會變成自動化的動作，這時就不再需要大腦的資源去調整它、監控它了，所以經驗對孩子的學習來說非常重要，沒有東西可以取代它。蒙古有一句格言：「用嘴巴殺死的獵物搬不上馬，用</w:t>
      </w:r>
      <w:r w:rsidRPr="0020611E">
        <w:rPr>
          <w:rFonts w:ascii="標楷體" w:eastAsia="標楷體" w:hAnsi="標楷體" w:cs="華康標楷體" w:hint="eastAsia"/>
          <w:color w:val="373737"/>
          <w:sz w:val="32"/>
          <w:szCs w:val="32"/>
        </w:rPr>
        <w:lastRenderedPageBreak/>
        <w:t>言語殺死的獵物</w:t>
      </w:r>
      <w:proofErr w:type="gramStart"/>
      <w:r w:rsidRPr="0020611E">
        <w:rPr>
          <w:rFonts w:ascii="標楷體" w:eastAsia="標楷體" w:hAnsi="標楷體" w:cs="華康標楷體" w:hint="eastAsia"/>
          <w:color w:val="373737"/>
          <w:sz w:val="32"/>
          <w:szCs w:val="32"/>
        </w:rPr>
        <w:t>剝</w:t>
      </w:r>
      <w:proofErr w:type="gramEnd"/>
      <w:r w:rsidRPr="0020611E">
        <w:rPr>
          <w:rFonts w:ascii="標楷體" w:eastAsia="標楷體" w:hAnsi="標楷體" w:cs="華康標楷體" w:hint="eastAsia"/>
          <w:color w:val="373737"/>
          <w:sz w:val="32"/>
          <w:szCs w:val="32"/>
        </w:rPr>
        <w:t>不了皮」看一百遍不如自己動手做一遍，所以在科學實驗上，老師都強調 「hands-on」，要學生動手做，刺激神經的連接與迴路的修正從做中學習它更增加孩子學習新東西的能力，新的聯結可以利用既有的迴路做基礎從中再去發展更新的聯結，神經迴路的活化是個骨牌反應它像水閘的門打開一樣，讓水流到所有相連的溝渠中變成觸類旁通、舉一反三而</w:t>
      </w:r>
      <w:proofErr w:type="gramStart"/>
      <w:r w:rsidRPr="0020611E">
        <w:rPr>
          <w:rFonts w:ascii="標楷體" w:eastAsia="標楷體" w:hAnsi="標楷體" w:cs="華康標楷體" w:hint="eastAsia"/>
          <w:color w:val="373737"/>
          <w:sz w:val="32"/>
          <w:szCs w:val="32"/>
        </w:rPr>
        <w:t>達到類化的</w:t>
      </w:r>
      <w:proofErr w:type="gramEnd"/>
      <w:r w:rsidRPr="0020611E">
        <w:rPr>
          <w:rFonts w:ascii="標楷體" w:eastAsia="標楷體" w:hAnsi="標楷體" w:cs="華康標楷體" w:hint="eastAsia"/>
          <w:color w:val="373737"/>
          <w:sz w:val="32"/>
          <w:szCs w:val="32"/>
        </w:rPr>
        <w:t>效果。</w:t>
      </w:r>
    </w:p>
    <w:p w:rsidR="0020611E" w:rsidRPr="0020611E" w:rsidRDefault="0020611E" w:rsidP="0020611E">
      <w:pPr>
        <w:pStyle w:val="1"/>
        <w:spacing w:line="500" w:lineRule="exact"/>
        <w:rPr>
          <w:rFonts w:ascii="標楷體" w:eastAsia="標楷體" w:hAnsi="標楷體" w:cs="華康標楷體" w:hint="eastAsia"/>
          <w:color w:val="373737"/>
          <w:sz w:val="32"/>
          <w:szCs w:val="32"/>
        </w:rPr>
      </w:pPr>
      <w:r w:rsidRPr="0020611E">
        <w:rPr>
          <w:rFonts w:ascii="標楷體" w:eastAsia="標楷體" w:hAnsi="標楷體" w:cs="華康標楷體" w:hint="eastAsia"/>
          <w:color w:val="373737"/>
          <w:sz w:val="32"/>
          <w:szCs w:val="32"/>
        </w:rPr>
        <w:t>3.對於危險的學習，一次就深印大腦：</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對一些危險的事情，與其警告、防範、禁止不如 教他什麼是正確的動作，小學</w:t>
      </w:r>
      <w:proofErr w:type="gramStart"/>
      <w:r w:rsidRPr="0020611E">
        <w:rPr>
          <w:rFonts w:ascii="標楷體" w:eastAsia="標楷體" w:hAnsi="標楷體" w:cs="華康標楷體" w:hint="eastAsia"/>
          <w:color w:val="373737"/>
          <w:sz w:val="32"/>
          <w:szCs w:val="32"/>
        </w:rPr>
        <w:t>三</w:t>
      </w:r>
      <w:proofErr w:type="gramEnd"/>
      <w:r w:rsidRPr="0020611E">
        <w:rPr>
          <w:rFonts w:ascii="標楷體" w:eastAsia="標楷體" w:hAnsi="標楷體" w:cs="華康標楷體" w:hint="eastAsia"/>
          <w:color w:val="373737"/>
          <w:sz w:val="32"/>
          <w:szCs w:val="32"/>
        </w:rPr>
        <w:t>年級以上的孩子就可以教他正確的使用爐火或工具的方法，父母也不妨讓他嘗試一下做了危險動作會發生什麼後果讓他不致再做出危險的事。我們天生有「一次學習」(One-trial Learning) 的機制，只要跟生存有關的學習一次就深烙大腦，形成強固神經連接再也不忘。很多孩子愛玩火(火焰的跳動是一個非常吸引孩子注意力的東西)</w:t>
      </w:r>
      <w:proofErr w:type="gramStart"/>
      <w:r w:rsidRPr="0020611E">
        <w:rPr>
          <w:rFonts w:ascii="標楷體" w:eastAsia="標楷體" w:hAnsi="標楷體" w:cs="華康標楷體" w:hint="eastAsia"/>
          <w:color w:val="373737"/>
          <w:sz w:val="32"/>
          <w:szCs w:val="32"/>
        </w:rPr>
        <w:t>父母履戒不</w:t>
      </w:r>
      <w:proofErr w:type="gramEnd"/>
      <w:r w:rsidRPr="0020611E">
        <w:rPr>
          <w:rFonts w:ascii="標楷體" w:eastAsia="標楷體" w:hAnsi="標楷體" w:cs="華康標楷體" w:hint="eastAsia"/>
          <w:color w:val="373737"/>
          <w:sz w:val="32"/>
          <w:szCs w:val="32"/>
        </w:rPr>
        <w:t>聽，國外的父母便會把孩子的手指頭抓去碰一下爐子讓他燙過一次以後就再也不敢玩火；這是大自然賦予我們的求生本能，因為人生有些事是一失足成千古恨再回頭已是百年身，所以對於一般性的學習它讓我們一再嘗試熟能生巧，但是對危險的學習一次就終身不忘。</w:t>
      </w:r>
    </w:p>
    <w:p w:rsidR="0020611E" w:rsidRPr="0020611E" w:rsidRDefault="0020611E" w:rsidP="0020611E">
      <w:pPr>
        <w:pStyle w:val="1"/>
        <w:spacing w:line="500" w:lineRule="exact"/>
        <w:rPr>
          <w:rFonts w:ascii="標楷體" w:eastAsia="標楷體" w:hAnsi="標楷體" w:cs="華康標楷體" w:hint="eastAsia"/>
          <w:color w:val="373737"/>
          <w:sz w:val="32"/>
          <w:szCs w:val="32"/>
        </w:rPr>
      </w:pPr>
      <w:r w:rsidRPr="0020611E">
        <w:rPr>
          <w:rFonts w:ascii="標楷體" w:eastAsia="標楷體" w:hAnsi="標楷體" w:cs="華康標楷體" w:hint="eastAsia"/>
          <w:color w:val="373737"/>
          <w:sz w:val="32"/>
          <w:szCs w:val="32"/>
        </w:rPr>
        <w:t>4.爸媽適度放手，讓孩子身心充滿活力：</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大自然對學習強調的是「經驗」，所以，放手對中國的父母來說特別重要，大部分華人的父母不喜歡孩子奔跑，要孩子中</w:t>
      </w:r>
      <w:proofErr w:type="gramStart"/>
      <w:r w:rsidRPr="0020611E">
        <w:rPr>
          <w:rFonts w:ascii="標楷體" w:eastAsia="標楷體" w:hAnsi="標楷體" w:cs="華康標楷體" w:hint="eastAsia"/>
          <w:color w:val="373737"/>
          <w:sz w:val="32"/>
          <w:szCs w:val="32"/>
        </w:rPr>
        <w:t>規</w:t>
      </w:r>
      <w:proofErr w:type="gramEnd"/>
      <w:r w:rsidRPr="0020611E">
        <w:rPr>
          <w:rFonts w:ascii="標楷體" w:eastAsia="標楷體" w:hAnsi="標楷體" w:cs="華康標楷體" w:hint="eastAsia"/>
          <w:color w:val="373737"/>
          <w:sz w:val="32"/>
          <w:szCs w:val="32"/>
        </w:rPr>
        <w:t>中矩，其實奔跑對大腦來說，它是視覺刺激不停的在改變，孩子的眼睛一定要放在前方的目標 (大人不妨自己試試看)，如果一邊跑一邊左顧右盼，僅速度會慢下來也會絆倒，因為注意力的資源被分散了；當奔跑時內耳的半規管在急速的工作以保持身體的平衡一些祖先傳給我們生存的本能全部都發揮出來，肌肉的運動帶來多巴胺神經傳導物質的大量分泌多巴胺使得大腦的愉悅中心活化;孩子在跑的時候臉都是笑開的，所以，適度的放手是必要的。</w:t>
      </w:r>
    </w:p>
    <w:p w:rsidR="0020611E" w:rsidRPr="0020611E" w:rsidRDefault="0020611E" w:rsidP="0020611E">
      <w:pPr>
        <w:pStyle w:val="1"/>
        <w:spacing w:before="0" w:after="0"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現在正是春暖花開的時候，不妨多帶孩子去公園或野外踏青，在野外奔跑一小時所帶給孩子的健康和活力勝過吃補品和營養劑，因為它是身和心的總補給。</w:t>
      </w:r>
      <w:r>
        <w:rPr>
          <w:rFonts w:ascii="標楷體" w:eastAsia="標楷體" w:hAnsi="標楷體" w:cs="華康標楷體" w:hint="eastAsia"/>
          <w:color w:val="373737"/>
          <w:sz w:val="32"/>
          <w:szCs w:val="32"/>
        </w:rPr>
        <w:t xml:space="preserve">                        </w:t>
      </w:r>
      <w:r w:rsidRPr="0020611E">
        <w:rPr>
          <w:rFonts w:ascii="標楷體" w:eastAsia="標楷體" w:hAnsi="標楷體" w:hint="eastAsia"/>
          <w:sz w:val="32"/>
          <w:szCs w:val="32"/>
        </w:rPr>
        <w:t xml:space="preserve"> </w:t>
      </w:r>
      <w:bookmarkStart w:id="0" w:name="_GoBack"/>
      <w:bookmarkEnd w:id="0"/>
      <w:r w:rsidRPr="0020611E">
        <w:rPr>
          <w:rFonts w:ascii="標楷體" w:eastAsia="標楷體" w:hAnsi="標楷體" w:cs="華康標楷體" w:hint="eastAsia"/>
          <w:color w:val="373737"/>
          <w:sz w:val="32"/>
          <w:szCs w:val="32"/>
        </w:rPr>
        <w:t>文章出處：學前雜誌    作 者：洪蘭</w:t>
      </w:r>
    </w:p>
    <w:sectPr w:rsidR="0020611E" w:rsidRPr="0020611E" w:rsidSect="009A6878">
      <w:pgSz w:w="11906" w:h="16838"/>
      <w:pgMar w:top="567" w:right="707" w:bottom="709"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F38" w:rsidRDefault="002E4F38" w:rsidP="00833757">
      <w:r>
        <w:separator/>
      </w:r>
    </w:p>
  </w:endnote>
  <w:endnote w:type="continuationSeparator" w:id="0">
    <w:p w:rsidR="002E4F38" w:rsidRDefault="002E4F38" w:rsidP="00833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altName w:val="Microsoft Jheng Hei Bold"/>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華康標楷體">
    <w:altName w:val="Arial Unicode MS"/>
    <w:charset w:val="88"/>
    <w:family w:val="script"/>
    <w:pitch w:val="fixed"/>
    <w:sig w:usb0="00000000" w:usb1="29DFFFFF" w:usb2="00000037" w:usb3="00000000" w:csb0="003F00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F38" w:rsidRDefault="002E4F38" w:rsidP="00833757">
      <w:r>
        <w:separator/>
      </w:r>
    </w:p>
  </w:footnote>
  <w:footnote w:type="continuationSeparator" w:id="0">
    <w:p w:rsidR="002E4F38" w:rsidRDefault="002E4F38" w:rsidP="008337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3B1F"/>
    <w:multiLevelType w:val="multilevel"/>
    <w:tmpl w:val="AFA60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972D11"/>
    <w:multiLevelType w:val="hybridMultilevel"/>
    <w:tmpl w:val="4360325A"/>
    <w:lvl w:ilvl="0" w:tplc="07E65D86">
      <w:start w:val="1"/>
      <w:numFmt w:val="decimal"/>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CCC28A9"/>
    <w:multiLevelType w:val="multilevel"/>
    <w:tmpl w:val="17685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881BCE"/>
    <w:multiLevelType w:val="multilevel"/>
    <w:tmpl w:val="C9984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963DE3"/>
    <w:multiLevelType w:val="multilevel"/>
    <w:tmpl w:val="D4D22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C61D62"/>
    <w:multiLevelType w:val="multilevel"/>
    <w:tmpl w:val="F964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AC6AA4"/>
    <w:multiLevelType w:val="multilevel"/>
    <w:tmpl w:val="E6168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5D6A7A"/>
    <w:multiLevelType w:val="multilevel"/>
    <w:tmpl w:val="0FB8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6"/>
  </w:num>
  <w:num w:numId="5">
    <w:abstractNumId w:val="3"/>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26"/>
    <w:rsid w:val="00032D29"/>
    <w:rsid w:val="00033C19"/>
    <w:rsid w:val="000C03E9"/>
    <w:rsid w:val="00153BDF"/>
    <w:rsid w:val="0020611E"/>
    <w:rsid w:val="00220C45"/>
    <w:rsid w:val="00221046"/>
    <w:rsid w:val="002218DC"/>
    <w:rsid w:val="002B2163"/>
    <w:rsid w:val="002B54BF"/>
    <w:rsid w:val="002D06F8"/>
    <w:rsid w:val="002E340A"/>
    <w:rsid w:val="002E4F38"/>
    <w:rsid w:val="00303D2E"/>
    <w:rsid w:val="00323ED4"/>
    <w:rsid w:val="00367260"/>
    <w:rsid w:val="00375EB0"/>
    <w:rsid w:val="00394610"/>
    <w:rsid w:val="003A1C79"/>
    <w:rsid w:val="003B63D0"/>
    <w:rsid w:val="003F1281"/>
    <w:rsid w:val="004425E4"/>
    <w:rsid w:val="004E3F3F"/>
    <w:rsid w:val="004F4DC5"/>
    <w:rsid w:val="00526561"/>
    <w:rsid w:val="00546DED"/>
    <w:rsid w:val="005641BB"/>
    <w:rsid w:val="00564E71"/>
    <w:rsid w:val="00574836"/>
    <w:rsid w:val="005F1569"/>
    <w:rsid w:val="0061300B"/>
    <w:rsid w:val="00794BC3"/>
    <w:rsid w:val="00797D9D"/>
    <w:rsid w:val="007D2485"/>
    <w:rsid w:val="0082582E"/>
    <w:rsid w:val="00833757"/>
    <w:rsid w:val="009133DB"/>
    <w:rsid w:val="00921403"/>
    <w:rsid w:val="00922A7C"/>
    <w:rsid w:val="00947C78"/>
    <w:rsid w:val="009667E9"/>
    <w:rsid w:val="009A6878"/>
    <w:rsid w:val="009C7005"/>
    <w:rsid w:val="00B04499"/>
    <w:rsid w:val="00B24226"/>
    <w:rsid w:val="00B30FDA"/>
    <w:rsid w:val="00BF4B03"/>
    <w:rsid w:val="00C00AD1"/>
    <w:rsid w:val="00C03484"/>
    <w:rsid w:val="00C15671"/>
    <w:rsid w:val="00CA6161"/>
    <w:rsid w:val="00D04777"/>
    <w:rsid w:val="00D57D25"/>
    <w:rsid w:val="00DA489F"/>
    <w:rsid w:val="00DE6F4B"/>
    <w:rsid w:val="00E0531F"/>
    <w:rsid w:val="00E466F1"/>
    <w:rsid w:val="00EA7650"/>
    <w:rsid w:val="00EE13D9"/>
    <w:rsid w:val="00EF25D4"/>
    <w:rsid w:val="00F467FE"/>
    <w:rsid w:val="00F76C9D"/>
    <w:rsid w:val="00F8261B"/>
    <w:rsid w:val="00F84239"/>
    <w:rsid w:val="00F92B20"/>
    <w:rsid w:val="00F97CC4"/>
    <w:rsid w:val="00FC52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5531">
      <w:bodyDiv w:val="1"/>
      <w:marLeft w:val="0"/>
      <w:marRight w:val="0"/>
      <w:marTop w:val="0"/>
      <w:marBottom w:val="0"/>
      <w:divBdr>
        <w:top w:val="none" w:sz="0" w:space="0" w:color="auto"/>
        <w:left w:val="none" w:sz="0" w:space="0" w:color="auto"/>
        <w:bottom w:val="none" w:sz="0" w:space="0" w:color="auto"/>
        <w:right w:val="none" w:sz="0" w:space="0" w:color="auto"/>
      </w:divBdr>
    </w:div>
    <w:div w:id="148982450">
      <w:bodyDiv w:val="1"/>
      <w:marLeft w:val="0"/>
      <w:marRight w:val="0"/>
      <w:marTop w:val="0"/>
      <w:marBottom w:val="0"/>
      <w:divBdr>
        <w:top w:val="none" w:sz="0" w:space="0" w:color="auto"/>
        <w:left w:val="none" w:sz="0" w:space="0" w:color="auto"/>
        <w:bottom w:val="none" w:sz="0" w:space="0" w:color="auto"/>
        <w:right w:val="none" w:sz="0" w:space="0" w:color="auto"/>
      </w:divBdr>
      <w:divsChild>
        <w:div w:id="969743729">
          <w:marLeft w:val="0"/>
          <w:marRight w:val="0"/>
          <w:marTop w:val="0"/>
          <w:marBottom w:val="0"/>
          <w:divBdr>
            <w:top w:val="none" w:sz="0" w:space="0" w:color="auto"/>
            <w:left w:val="none" w:sz="0" w:space="0" w:color="auto"/>
            <w:bottom w:val="none" w:sz="0" w:space="0" w:color="auto"/>
            <w:right w:val="none" w:sz="0" w:space="0" w:color="auto"/>
          </w:divBdr>
        </w:div>
      </w:divsChild>
    </w:div>
    <w:div w:id="330718986">
      <w:bodyDiv w:val="1"/>
      <w:marLeft w:val="0"/>
      <w:marRight w:val="0"/>
      <w:marTop w:val="0"/>
      <w:marBottom w:val="0"/>
      <w:divBdr>
        <w:top w:val="none" w:sz="0" w:space="0" w:color="auto"/>
        <w:left w:val="none" w:sz="0" w:space="0" w:color="auto"/>
        <w:bottom w:val="none" w:sz="0" w:space="0" w:color="auto"/>
        <w:right w:val="none" w:sz="0" w:space="0" w:color="auto"/>
      </w:divBdr>
      <w:divsChild>
        <w:div w:id="1059136629">
          <w:marLeft w:val="0"/>
          <w:marRight w:val="0"/>
          <w:marTop w:val="300"/>
          <w:marBottom w:val="450"/>
          <w:divBdr>
            <w:top w:val="none" w:sz="0" w:space="0" w:color="auto"/>
            <w:left w:val="none" w:sz="0" w:space="0" w:color="auto"/>
            <w:bottom w:val="none" w:sz="0" w:space="0" w:color="auto"/>
            <w:right w:val="none" w:sz="0" w:space="0" w:color="auto"/>
          </w:divBdr>
        </w:div>
        <w:div w:id="1343121743">
          <w:marLeft w:val="0"/>
          <w:marRight w:val="0"/>
          <w:marTop w:val="100"/>
          <w:marBottom w:val="100"/>
          <w:divBdr>
            <w:top w:val="none" w:sz="0" w:space="0" w:color="auto"/>
            <w:left w:val="none" w:sz="0" w:space="0" w:color="auto"/>
            <w:bottom w:val="none" w:sz="0" w:space="0" w:color="auto"/>
            <w:right w:val="none" w:sz="0" w:space="0" w:color="auto"/>
          </w:divBdr>
          <w:divsChild>
            <w:div w:id="555775617">
              <w:marLeft w:val="0"/>
              <w:marRight w:val="0"/>
              <w:marTop w:val="0"/>
              <w:marBottom w:val="0"/>
              <w:divBdr>
                <w:top w:val="none" w:sz="0" w:space="0" w:color="auto"/>
                <w:left w:val="none" w:sz="0" w:space="0" w:color="auto"/>
                <w:bottom w:val="none" w:sz="0" w:space="0" w:color="auto"/>
                <w:right w:val="none" w:sz="0" w:space="0" w:color="auto"/>
              </w:divBdr>
            </w:div>
          </w:divsChild>
        </w:div>
        <w:div w:id="234703731">
          <w:marLeft w:val="0"/>
          <w:marRight w:val="0"/>
          <w:marTop w:val="0"/>
          <w:marBottom w:val="0"/>
          <w:divBdr>
            <w:top w:val="none" w:sz="0" w:space="0" w:color="auto"/>
            <w:left w:val="none" w:sz="0" w:space="0" w:color="auto"/>
            <w:bottom w:val="none" w:sz="0" w:space="0" w:color="auto"/>
            <w:right w:val="none" w:sz="0" w:space="0" w:color="auto"/>
          </w:divBdr>
          <w:divsChild>
            <w:div w:id="1261140140">
              <w:marLeft w:val="0"/>
              <w:marRight w:val="0"/>
              <w:marTop w:val="0"/>
              <w:marBottom w:val="225"/>
              <w:divBdr>
                <w:top w:val="single" w:sz="6" w:space="11" w:color="F8F8F8"/>
                <w:left w:val="single" w:sz="6" w:space="11" w:color="F8F8F8"/>
                <w:bottom w:val="single" w:sz="6" w:space="8" w:color="F8F8F8"/>
                <w:right w:val="single" w:sz="6" w:space="11" w:color="F8F8F8"/>
              </w:divBdr>
              <w:divsChild>
                <w:div w:id="686056113">
                  <w:marLeft w:val="0"/>
                  <w:marRight w:val="0"/>
                  <w:marTop w:val="0"/>
                  <w:marBottom w:val="0"/>
                  <w:divBdr>
                    <w:top w:val="none" w:sz="0" w:space="0" w:color="auto"/>
                    <w:left w:val="none" w:sz="0" w:space="0" w:color="auto"/>
                    <w:bottom w:val="none" w:sz="0" w:space="0" w:color="auto"/>
                    <w:right w:val="none" w:sz="0" w:space="0" w:color="auto"/>
                  </w:divBdr>
                  <w:divsChild>
                    <w:div w:id="29892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335090">
      <w:bodyDiv w:val="1"/>
      <w:marLeft w:val="0"/>
      <w:marRight w:val="0"/>
      <w:marTop w:val="0"/>
      <w:marBottom w:val="0"/>
      <w:divBdr>
        <w:top w:val="none" w:sz="0" w:space="0" w:color="auto"/>
        <w:left w:val="none" w:sz="0" w:space="0" w:color="auto"/>
        <w:bottom w:val="none" w:sz="0" w:space="0" w:color="auto"/>
        <w:right w:val="none" w:sz="0" w:space="0" w:color="auto"/>
      </w:divBdr>
      <w:divsChild>
        <w:div w:id="160629446">
          <w:marLeft w:val="0"/>
          <w:marRight w:val="0"/>
          <w:marTop w:val="300"/>
          <w:marBottom w:val="450"/>
          <w:divBdr>
            <w:top w:val="none" w:sz="0" w:space="0" w:color="auto"/>
            <w:left w:val="none" w:sz="0" w:space="0" w:color="auto"/>
            <w:bottom w:val="none" w:sz="0" w:space="0" w:color="auto"/>
            <w:right w:val="none" w:sz="0" w:space="0" w:color="auto"/>
          </w:divBdr>
        </w:div>
        <w:div w:id="401299505">
          <w:marLeft w:val="0"/>
          <w:marRight w:val="0"/>
          <w:marTop w:val="100"/>
          <w:marBottom w:val="100"/>
          <w:divBdr>
            <w:top w:val="none" w:sz="0" w:space="0" w:color="auto"/>
            <w:left w:val="none" w:sz="0" w:space="0" w:color="auto"/>
            <w:bottom w:val="none" w:sz="0" w:space="0" w:color="auto"/>
            <w:right w:val="none" w:sz="0" w:space="0" w:color="auto"/>
          </w:divBdr>
          <w:divsChild>
            <w:div w:id="1892763473">
              <w:marLeft w:val="0"/>
              <w:marRight w:val="0"/>
              <w:marTop w:val="0"/>
              <w:marBottom w:val="0"/>
              <w:divBdr>
                <w:top w:val="none" w:sz="0" w:space="0" w:color="auto"/>
                <w:left w:val="none" w:sz="0" w:space="0" w:color="auto"/>
                <w:bottom w:val="none" w:sz="0" w:space="0" w:color="auto"/>
                <w:right w:val="none" w:sz="0" w:space="0" w:color="auto"/>
              </w:divBdr>
            </w:div>
          </w:divsChild>
        </w:div>
        <w:div w:id="1928734677">
          <w:marLeft w:val="0"/>
          <w:marRight w:val="0"/>
          <w:marTop w:val="0"/>
          <w:marBottom w:val="0"/>
          <w:divBdr>
            <w:top w:val="none" w:sz="0" w:space="0" w:color="auto"/>
            <w:left w:val="none" w:sz="0" w:space="0" w:color="auto"/>
            <w:bottom w:val="none" w:sz="0" w:space="0" w:color="auto"/>
            <w:right w:val="none" w:sz="0" w:space="0" w:color="auto"/>
          </w:divBdr>
          <w:divsChild>
            <w:div w:id="1835485522">
              <w:marLeft w:val="0"/>
              <w:marRight w:val="0"/>
              <w:marTop w:val="0"/>
              <w:marBottom w:val="225"/>
              <w:divBdr>
                <w:top w:val="single" w:sz="6" w:space="11" w:color="F8F8F8"/>
                <w:left w:val="single" w:sz="6" w:space="11" w:color="F8F8F8"/>
                <w:bottom w:val="single" w:sz="6" w:space="8" w:color="F8F8F8"/>
                <w:right w:val="single" w:sz="6" w:space="11" w:color="F8F8F8"/>
              </w:divBdr>
              <w:divsChild>
                <w:div w:id="385226303">
                  <w:marLeft w:val="0"/>
                  <w:marRight w:val="0"/>
                  <w:marTop w:val="0"/>
                  <w:marBottom w:val="0"/>
                  <w:divBdr>
                    <w:top w:val="none" w:sz="0" w:space="0" w:color="auto"/>
                    <w:left w:val="none" w:sz="0" w:space="0" w:color="auto"/>
                    <w:bottom w:val="none" w:sz="0" w:space="0" w:color="auto"/>
                    <w:right w:val="none" w:sz="0" w:space="0" w:color="auto"/>
                  </w:divBdr>
                  <w:divsChild>
                    <w:div w:id="2468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0286">
              <w:blockQuote w:val="1"/>
              <w:marLeft w:val="0"/>
              <w:marRight w:val="0"/>
              <w:marTop w:val="525"/>
              <w:marBottom w:val="450"/>
              <w:divBdr>
                <w:top w:val="none" w:sz="0" w:space="0" w:color="auto"/>
                <w:left w:val="none" w:sz="0" w:space="0" w:color="auto"/>
                <w:bottom w:val="none" w:sz="0" w:space="0" w:color="auto"/>
                <w:right w:val="none" w:sz="0" w:space="0" w:color="auto"/>
              </w:divBdr>
            </w:div>
          </w:divsChild>
        </w:div>
      </w:divsChild>
    </w:div>
    <w:div w:id="443620650">
      <w:bodyDiv w:val="1"/>
      <w:marLeft w:val="0"/>
      <w:marRight w:val="0"/>
      <w:marTop w:val="0"/>
      <w:marBottom w:val="0"/>
      <w:divBdr>
        <w:top w:val="none" w:sz="0" w:space="0" w:color="auto"/>
        <w:left w:val="none" w:sz="0" w:space="0" w:color="auto"/>
        <w:bottom w:val="none" w:sz="0" w:space="0" w:color="auto"/>
        <w:right w:val="none" w:sz="0" w:space="0" w:color="auto"/>
      </w:divBdr>
      <w:divsChild>
        <w:div w:id="844445450">
          <w:marLeft w:val="0"/>
          <w:marRight w:val="0"/>
          <w:marTop w:val="300"/>
          <w:marBottom w:val="450"/>
          <w:divBdr>
            <w:top w:val="none" w:sz="0" w:space="0" w:color="auto"/>
            <w:left w:val="none" w:sz="0" w:space="0" w:color="auto"/>
            <w:bottom w:val="none" w:sz="0" w:space="0" w:color="auto"/>
            <w:right w:val="none" w:sz="0" w:space="0" w:color="auto"/>
          </w:divBdr>
        </w:div>
        <w:div w:id="1546603581">
          <w:marLeft w:val="0"/>
          <w:marRight w:val="0"/>
          <w:marTop w:val="100"/>
          <w:marBottom w:val="100"/>
          <w:divBdr>
            <w:top w:val="none" w:sz="0" w:space="0" w:color="auto"/>
            <w:left w:val="none" w:sz="0" w:space="0" w:color="auto"/>
            <w:bottom w:val="none" w:sz="0" w:space="0" w:color="auto"/>
            <w:right w:val="none" w:sz="0" w:space="0" w:color="auto"/>
          </w:divBdr>
          <w:divsChild>
            <w:div w:id="135337881">
              <w:marLeft w:val="0"/>
              <w:marRight w:val="0"/>
              <w:marTop w:val="0"/>
              <w:marBottom w:val="0"/>
              <w:divBdr>
                <w:top w:val="none" w:sz="0" w:space="0" w:color="auto"/>
                <w:left w:val="none" w:sz="0" w:space="0" w:color="auto"/>
                <w:bottom w:val="none" w:sz="0" w:space="0" w:color="auto"/>
                <w:right w:val="none" w:sz="0" w:space="0" w:color="auto"/>
              </w:divBdr>
            </w:div>
          </w:divsChild>
        </w:div>
        <w:div w:id="653948033">
          <w:marLeft w:val="0"/>
          <w:marRight w:val="0"/>
          <w:marTop w:val="0"/>
          <w:marBottom w:val="0"/>
          <w:divBdr>
            <w:top w:val="none" w:sz="0" w:space="0" w:color="auto"/>
            <w:left w:val="none" w:sz="0" w:space="0" w:color="auto"/>
            <w:bottom w:val="none" w:sz="0" w:space="0" w:color="auto"/>
            <w:right w:val="none" w:sz="0" w:space="0" w:color="auto"/>
          </w:divBdr>
          <w:divsChild>
            <w:div w:id="1511795592">
              <w:marLeft w:val="0"/>
              <w:marRight w:val="0"/>
              <w:marTop w:val="0"/>
              <w:marBottom w:val="0"/>
              <w:divBdr>
                <w:top w:val="none" w:sz="0" w:space="0" w:color="auto"/>
                <w:left w:val="none" w:sz="0" w:space="0" w:color="auto"/>
                <w:bottom w:val="none" w:sz="0" w:space="0" w:color="auto"/>
                <w:right w:val="none" w:sz="0" w:space="0" w:color="auto"/>
              </w:divBdr>
            </w:div>
            <w:div w:id="203324960">
              <w:marLeft w:val="0"/>
              <w:marRight w:val="0"/>
              <w:marTop w:val="0"/>
              <w:marBottom w:val="0"/>
              <w:divBdr>
                <w:top w:val="none" w:sz="0" w:space="0" w:color="auto"/>
                <w:left w:val="none" w:sz="0" w:space="0" w:color="auto"/>
                <w:bottom w:val="none" w:sz="0" w:space="0" w:color="auto"/>
                <w:right w:val="none" w:sz="0" w:space="0" w:color="auto"/>
              </w:divBdr>
            </w:div>
            <w:div w:id="548805744">
              <w:marLeft w:val="0"/>
              <w:marRight w:val="0"/>
              <w:marTop w:val="0"/>
              <w:marBottom w:val="225"/>
              <w:divBdr>
                <w:top w:val="single" w:sz="6" w:space="11" w:color="F8F8F8"/>
                <w:left w:val="single" w:sz="6" w:space="11" w:color="F8F8F8"/>
                <w:bottom w:val="single" w:sz="6" w:space="8" w:color="F8F8F8"/>
                <w:right w:val="single" w:sz="6" w:space="11" w:color="F8F8F8"/>
              </w:divBdr>
              <w:divsChild>
                <w:div w:id="216281119">
                  <w:marLeft w:val="0"/>
                  <w:marRight w:val="0"/>
                  <w:marTop w:val="0"/>
                  <w:marBottom w:val="0"/>
                  <w:divBdr>
                    <w:top w:val="none" w:sz="0" w:space="0" w:color="auto"/>
                    <w:left w:val="none" w:sz="0" w:space="0" w:color="auto"/>
                    <w:bottom w:val="none" w:sz="0" w:space="0" w:color="auto"/>
                    <w:right w:val="none" w:sz="0" w:space="0" w:color="auto"/>
                  </w:divBdr>
                  <w:divsChild>
                    <w:div w:id="67064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973561">
              <w:marLeft w:val="0"/>
              <w:marRight w:val="0"/>
              <w:marTop w:val="0"/>
              <w:marBottom w:val="0"/>
              <w:divBdr>
                <w:top w:val="none" w:sz="0" w:space="0" w:color="auto"/>
                <w:left w:val="none" w:sz="0" w:space="0" w:color="auto"/>
                <w:bottom w:val="none" w:sz="0" w:space="0" w:color="auto"/>
                <w:right w:val="none" w:sz="0" w:space="0" w:color="auto"/>
              </w:divBdr>
            </w:div>
            <w:div w:id="163705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540726">
      <w:bodyDiv w:val="1"/>
      <w:marLeft w:val="0"/>
      <w:marRight w:val="0"/>
      <w:marTop w:val="0"/>
      <w:marBottom w:val="0"/>
      <w:divBdr>
        <w:top w:val="none" w:sz="0" w:space="0" w:color="auto"/>
        <w:left w:val="none" w:sz="0" w:space="0" w:color="auto"/>
        <w:bottom w:val="none" w:sz="0" w:space="0" w:color="auto"/>
        <w:right w:val="none" w:sz="0" w:space="0" w:color="auto"/>
      </w:divBdr>
    </w:div>
    <w:div w:id="1217400123">
      <w:bodyDiv w:val="1"/>
      <w:marLeft w:val="0"/>
      <w:marRight w:val="0"/>
      <w:marTop w:val="0"/>
      <w:marBottom w:val="0"/>
      <w:divBdr>
        <w:top w:val="none" w:sz="0" w:space="0" w:color="auto"/>
        <w:left w:val="none" w:sz="0" w:space="0" w:color="auto"/>
        <w:bottom w:val="none" w:sz="0" w:space="0" w:color="auto"/>
        <w:right w:val="none" w:sz="0" w:space="0" w:color="auto"/>
      </w:divBdr>
    </w:div>
    <w:div w:id="1303660756">
      <w:bodyDiv w:val="1"/>
      <w:marLeft w:val="0"/>
      <w:marRight w:val="0"/>
      <w:marTop w:val="0"/>
      <w:marBottom w:val="0"/>
      <w:divBdr>
        <w:top w:val="none" w:sz="0" w:space="0" w:color="auto"/>
        <w:left w:val="none" w:sz="0" w:space="0" w:color="auto"/>
        <w:bottom w:val="none" w:sz="0" w:space="0" w:color="auto"/>
        <w:right w:val="none" w:sz="0" w:space="0" w:color="auto"/>
      </w:divBdr>
    </w:div>
    <w:div w:id="1386828815">
      <w:bodyDiv w:val="1"/>
      <w:marLeft w:val="0"/>
      <w:marRight w:val="0"/>
      <w:marTop w:val="0"/>
      <w:marBottom w:val="0"/>
      <w:divBdr>
        <w:top w:val="none" w:sz="0" w:space="0" w:color="auto"/>
        <w:left w:val="none" w:sz="0" w:space="0" w:color="auto"/>
        <w:bottom w:val="none" w:sz="0" w:space="0" w:color="auto"/>
        <w:right w:val="none" w:sz="0" w:space="0" w:color="auto"/>
      </w:divBdr>
    </w:div>
    <w:div w:id="1485781386">
      <w:bodyDiv w:val="1"/>
      <w:marLeft w:val="0"/>
      <w:marRight w:val="0"/>
      <w:marTop w:val="0"/>
      <w:marBottom w:val="0"/>
      <w:divBdr>
        <w:top w:val="none" w:sz="0" w:space="0" w:color="auto"/>
        <w:left w:val="none" w:sz="0" w:space="0" w:color="auto"/>
        <w:bottom w:val="none" w:sz="0" w:space="0" w:color="auto"/>
        <w:right w:val="none" w:sz="0" w:space="0" w:color="auto"/>
      </w:divBdr>
      <w:divsChild>
        <w:div w:id="2014339807">
          <w:marLeft w:val="0"/>
          <w:marRight w:val="0"/>
          <w:marTop w:val="0"/>
          <w:marBottom w:val="0"/>
          <w:divBdr>
            <w:top w:val="none" w:sz="0" w:space="0" w:color="auto"/>
            <w:left w:val="none" w:sz="0" w:space="0" w:color="auto"/>
            <w:bottom w:val="none" w:sz="0" w:space="0" w:color="auto"/>
            <w:right w:val="none" w:sz="0" w:space="0" w:color="auto"/>
          </w:divBdr>
        </w:div>
      </w:divsChild>
    </w:div>
    <w:div w:id="1615672367">
      <w:bodyDiv w:val="1"/>
      <w:marLeft w:val="0"/>
      <w:marRight w:val="0"/>
      <w:marTop w:val="0"/>
      <w:marBottom w:val="0"/>
      <w:divBdr>
        <w:top w:val="none" w:sz="0" w:space="0" w:color="auto"/>
        <w:left w:val="none" w:sz="0" w:space="0" w:color="auto"/>
        <w:bottom w:val="none" w:sz="0" w:space="0" w:color="auto"/>
        <w:right w:val="none" w:sz="0" w:space="0" w:color="auto"/>
      </w:divBdr>
    </w:div>
    <w:div w:id="187839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光仁小學 孔雀班</cp:lastModifiedBy>
  <cp:revision>9</cp:revision>
  <dcterms:created xsi:type="dcterms:W3CDTF">2022-08-16T04:11:00Z</dcterms:created>
  <dcterms:modified xsi:type="dcterms:W3CDTF">2025-08-26T03:49:00Z</dcterms:modified>
</cp:coreProperties>
</file>