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DEA8E" w14:textId="77777777" w:rsidR="003236F1" w:rsidRPr="00A04233" w:rsidRDefault="003236F1" w:rsidP="003236F1">
      <w:pPr>
        <w:jc w:val="center"/>
        <w:rPr>
          <w:b/>
          <w:bCs/>
          <w:sz w:val="28"/>
          <w:szCs w:val="28"/>
        </w:rPr>
      </w:pPr>
      <w:r w:rsidRPr="00A04233">
        <w:rPr>
          <w:rFonts w:hint="eastAsia"/>
          <w:b/>
          <w:bCs/>
          <w:sz w:val="28"/>
          <w:szCs w:val="28"/>
        </w:rPr>
        <w:t>臺北市私立光仁國小</w:t>
      </w:r>
      <w:r w:rsidRPr="00A04233">
        <w:rPr>
          <w:rFonts w:hint="eastAsia"/>
          <w:b/>
          <w:bCs/>
          <w:sz w:val="28"/>
          <w:szCs w:val="28"/>
        </w:rPr>
        <w:t>114</w:t>
      </w:r>
      <w:r w:rsidRPr="00A04233">
        <w:rPr>
          <w:rFonts w:hint="eastAsia"/>
          <w:b/>
          <w:bCs/>
          <w:sz w:val="28"/>
          <w:szCs w:val="28"/>
        </w:rPr>
        <w:t>學年度上學期四年級電腦課教學節奏規劃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5"/>
        <w:gridCol w:w="1334"/>
        <w:gridCol w:w="3336"/>
        <w:gridCol w:w="3137"/>
        <w:gridCol w:w="1843"/>
        <w:gridCol w:w="2016"/>
        <w:gridCol w:w="1807"/>
      </w:tblGrid>
      <w:tr w:rsidR="00A04233" w:rsidRPr="00037510" w14:paraId="438DFE16" w14:textId="77777777" w:rsidTr="008F4AC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9AC30C3" w14:textId="77777777" w:rsidR="003236F1" w:rsidRPr="00037510" w:rsidRDefault="003236F1" w:rsidP="008F4ACD">
            <w:pPr>
              <w:widowControl/>
              <w:ind w:leftChars="-25" w:left="-60"/>
              <w:jc w:val="center"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b/>
                <w:bCs/>
                <w:kern w:val="0"/>
                <w:szCs w:val="24"/>
              </w:rPr>
              <w:t>序次</w:t>
            </w:r>
          </w:p>
        </w:tc>
        <w:tc>
          <w:tcPr>
            <w:tcW w:w="0" w:type="auto"/>
            <w:vAlign w:val="center"/>
            <w:hideMark/>
          </w:tcPr>
          <w:p w14:paraId="6DD78752" w14:textId="77777777" w:rsidR="003236F1" w:rsidRPr="00037510" w:rsidRDefault="003236F1" w:rsidP="008F4ACD">
            <w:pPr>
              <w:widowControl/>
              <w:jc w:val="center"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主題</w:t>
            </w:r>
          </w:p>
        </w:tc>
        <w:tc>
          <w:tcPr>
            <w:tcW w:w="0" w:type="auto"/>
            <w:vAlign w:val="center"/>
            <w:hideMark/>
          </w:tcPr>
          <w:p w14:paraId="006F56DE" w14:textId="77777777" w:rsidR="003236F1" w:rsidRPr="00037510" w:rsidRDefault="003236F1" w:rsidP="008F4ACD">
            <w:pPr>
              <w:widowControl/>
              <w:jc w:val="center"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教學目標</w:t>
            </w:r>
          </w:p>
        </w:tc>
        <w:tc>
          <w:tcPr>
            <w:tcW w:w="0" w:type="auto"/>
            <w:vAlign w:val="center"/>
            <w:hideMark/>
          </w:tcPr>
          <w:p w14:paraId="4A6442B6" w14:textId="77777777" w:rsidR="003236F1" w:rsidRPr="00037510" w:rsidRDefault="003236F1" w:rsidP="003236F1">
            <w:pPr>
              <w:widowControl/>
              <w:jc w:val="center"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教學步驟</w:t>
            </w:r>
          </w:p>
        </w:tc>
        <w:tc>
          <w:tcPr>
            <w:tcW w:w="0" w:type="auto"/>
            <w:vAlign w:val="center"/>
            <w:hideMark/>
          </w:tcPr>
          <w:p w14:paraId="03602593" w14:textId="77777777" w:rsidR="003236F1" w:rsidRPr="00037510" w:rsidRDefault="003236F1" w:rsidP="008F4ACD">
            <w:pPr>
              <w:widowControl/>
              <w:jc w:val="center"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學生活動</w:t>
            </w:r>
          </w:p>
        </w:tc>
        <w:tc>
          <w:tcPr>
            <w:tcW w:w="0" w:type="auto"/>
            <w:vAlign w:val="center"/>
            <w:hideMark/>
          </w:tcPr>
          <w:p w14:paraId="1A8E3519" w14:textId="77777777" w:rsidR="003236F1" w:rsidRPr="00037510" w:rsidRDefault="003236F1" w:rsidP="008F4ACD">
            <w:pPr>
              <w:widowControl/>
              <w:jc w:val="center"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評量方式</w:t>
            </w:r>
          </w:p>
        </w:tc>
        <w:tc>
          <w:tcPr>
            <w:tcW w:w="0" w:type="auto"/>
            <w:vAlign w:val="center"/>
            <w:hideMark/>
          </w:tcPr>
          <w:p w14:paraId="5C97B880" w14:textId="77777777" w:rsidR="003236F1" w:rsidRPr="00037510" w:rsidRDefault="003236F1" w:rsidP="008F4ACD">
            <w:pPr>
              <w:widowControl/>
              <w:jc w:val="center"/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所需工具</w:t>
            </w:r>
          </w:p>
        </w:tc>
      </w:tr>
      <w:tr w:rsidR="00A04233" w:rsidRPr="006D32C0" w14:paraId="64E0697C" w14:textId="77777777" w:rsidTr="008F4A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5967F0" w14:textId="77777777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35F522C7" w14:textId="77777777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認識 Canva 與登入</w:t>
            </w:r>
          </w:p>
        </w:tc>
        <w:tc>
          <w:tcPr>
            <w:tcW w:w="0" w:type="auto"/>
            <w:vAlign w:val="center"/>
            <w:hideMark/>
          </w:tcPr>
          <w:p w14:paraId="1843F5CD" w14:textId="77777777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了解 Canva 的用途與應用情境，能登入平台並找到設計範本</w:t>
            </w:r>
          </w:p>
        </w:tc>
        <w:tc>
          <w:tcPr>
            <w:tcW w:w="0" w:type="auto"/>
            <w:vAlign w:val="center"/>
            <w:hideMark/>
          </w:tcPr>
          <w:p w14:paraId="02397438" w14:textId="77777777" w:rsidR="003236F1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1. 介紹 Canva 及作品範例（海報、卡片、簡報、影片）</w:t>
            </w:r>
          </w:p>
          <w:p w14:paraId="712C4B67" w14:textId="77777777" w:rsidR="003236F1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2. 示範登入流程</w:t>
            </w:r>
          </w:p>
          <w:p w14:paraId="4B559E10" w14:textId="77777777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3. 認識工作介面與主要工具列</w:t>
            </w:r>
          </w:p>
        </w:tc>
        <w:tc>
          <w:tcPr>
            <w:tcW w:w="0" w:type="auto"/>
            <w:vAlign w:val="center"/>
            <w:hideMark/>
          </w:tcPr>
          <w:p w14:paraId="2E9DAF18" w14:textId="77777777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製作「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介紹自己</w:t>
            </w: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」海報</w:t>
            </w:r>
          </w:p>
        </w:tc>
        <w:tc>
          <w:tcPr>
            <w:tcW w:w="0" w:type="auto"/>
            <w:vAlign w:val="center"/>
            <w:hideMark/>
          </w:tcPr>
          <w:p w14:paraId="7252F90B" w14:textId="77777777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成品是否完成、基本操作熟練度</w:t>
            </w:r>
          </w:p>
        </w:tc>
        <w:tc>
          <w:tcPr>
            <w:tcW w:w="0" w:type="auto"/>
            <w:vAlign w:val="center"/>
            <w:hideMark/>
          </w:tcPr>
          <w:p w14:paraId="74290637" w14:textId="02CEDE33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Canva 帳號、投影機</w:t>
            </w:r>
          </w:p>
        </w:tc>
      </w:tr>
      <w:tr w:rsidR="00A04233" w:rsidRPr="006D32C0" w14:paraId="65CCD242" w14:textId="77777777" w:rsidTr="008F4A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3B9D7B" w14:textId="77777777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A152C95" w14:textId="77777777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圖片插入與編修</w:t>
            </w:r>
          </w:p>
        </w:tc>
        <w:tc>
          <w:tcPr>
            <w:tcW w:w="0" w:type="auto"/>
            <w:vAlign w:val="center"/>
            <w:hideMark/>
          </w:tcPr>
          <w:p w14:paraId="795C331B" w14:textId="77777777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學會插入圖片並調整大小、裁切、濾鏡</w:t>
            </w:r>
          </w:p>
        </w:tc>
        <w:tc>
          <w:tcPr>
            <w:tcW w:w="0" w:type="auto"/>
            <w:vAlign w:val="center"/>
            <w:hideMark/>
          </w:tcPr>
          <w:p w14:paraId="0474B954" w14:textId="77777777" w:rsidR="003236F1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1. 示範從 Canva 素材庫搜尋圖片</w:t>
            </w:r>
          </w:p>
          <w:p w14:paraId="612190FC" w14:textId="552EEE31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2. 調整圖片大小、裁切、翻轉、加濾鏡</w:t>
            </w:r>
          </w:p>
        </w:tc>
        <w:tc>
          <w:tcPr>
            <w:tcW w:w="0" w:type="auto"/>
            <w:vAlign w:val="center"/>
            <w:hideMark/>
          </w:tcPr>
          <w:p w14:paraId="5FC40F40" w14:textId="77777777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製作「我的最愛食物」海報</w:t>
            </w:r>
          </w:p>
        </w:tc>
        <w:tc>
          <w:tcPr>
            <w:tcW w:w="0" w:type="auto"/>
            <w:vAlign w:val="center"/>
            <w:hideMark/>
          </w:tcPr>
          <w:p w14:paraId="7F8A062E" w14:textId="77777777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能正確插入並編修圖片</w:t>
            </w:r>
          </w:p>
        </w:tc>
        <w:tc>
          <w:tcPr>
            <w:tcW w:w="0" w:type="auto"/>
            <w:vAlign w:val="center"/>
            <w:hideMark/>
          </w:tcPr>
          <w:p w14:paraId="6D1BFD2E" w14:textId="77777777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Canva、可上傳的美食照片</w:t>
            </w:r>
          </w:p>
        </w:tc>
      </w:tr>
      <w:tr w:rsidR="00A04233" w:rsidRPr="006D32C0" w14:paraId="7E0B71C8" w14:textId="77777777" w:rsidTr="008F4A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AB1440" w14:textId="77777777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734D922" w14:textId="77777777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文字與字型設計</w:t>
            </w:r>
          </w:p>
        </w:tc>
        <w:tc>
          <w:tcPr>
            <w:tcW w:w="0" w:type="auto"/>
            <w:vAlign w:val="center"/>
            <w:hideMark/>
          </w:tcPr>
          <w:p w14:paraId="317AA6D3" w14:textId="77777777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學會新增文字、設定字型、顏色、大小</w:t>
            </w:r>
          </w:p>
        </w:tc>
        <w:tc>
          <w:tcPr>
            <w:tcW w:w="0" w:type="auto"/>
            <w:vAlign w:val="center"/>
            <w:hideMark/>
          </w:tcPr>
          <w:p w14:paraId="68E85721" w14:textId="77777777" w:rsidR="003236F1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1. 插入標題與文字框</w:t>
            </w:r>
          </w:p>
          <w:p w14:paraId="6A4EE0EB" w14:textId="77777777" w:rsidR="003236F1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2. 更改字型、顏色、大小</w:t>
            </w:r>
          </w:p>
          <w:p w14:paraId="495EAC57" w14:textId="34638E17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3. 認識文字層次（標題/內文）</w:t>
            </w:r>
          </w:p>
        </w:tc>
        <w:tc>
          <w:tcPr>
            <w:tcW w:w="0" w:type="auto"/>
            <w:vAlign w:val="center"/>
            <w:hideMark/>
          </w:tcPr>
          <w:p w14:paraId="2551780B" w14:textId="77777777" w:rsidR="003236F1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設計「名言金句卡片」</w:t>
            </w:r>
          </w:p>
          <w:p w14:paraId="50066E94" w14:textId="3E4D17C9" w:rsidR="00A04233" w:rsidRPr="006D32C0" w:rsidRDefault="00A04233" w:rsidP="008F4ACD">
            <w:pPr>
              <w:widowControl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長輩圖</w:t>
            </w:r>
          </w:p>
        </w:tc>
        <w:tc>
          <w:tcPr>
            <w:tcW w:w="0" w:type="auto"/>
            <w:vAlign w:val="center"/>
            <w:hideMark/>
          </w:tcPr>
          <w:p w14:paraId="21CD0FF7" w14:textId="77777777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字體設計與排版是否清楚</w:t>
            </w:r>
          </w:p>
        </w:tc>
        <w:tc>
          <w:tcPr>
            <w:tcW w:w="0" w:type="auto"/>
            <w:vAlign w:val="center"/>
            <w:hideMark/>
          </w:tcPr>
          <w:p w14:paraId="52EA354B" w14:textId="77777777" w:rsidR="003236F1" w:rsidRPr="006D32C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6D32C0">
              <w:rPr>
                <w:rFonts w:ascii="新細明體" w:eastAsia="新細明體" w:hAnsi="新細明體" w:cs="新細明體"/>
                <w:kern w:val="0"/>
                <w:szCs w:val="24"/>
              </w:rPr>
              <w:t>Canva</w:t>
            </w:r>
          </w:p>
        </w:tc>
      </w:tr>
      <w:tr w:rsidR="00A04233" w:rsidRPr="00037510" w14:paraId="2EB25F12" w14:textId="77777777" w:rsidTr="008F4A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19094F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1386D4B9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版面與色彩搭配</w:t>
            </w:r>
          </w:p>
        </w:tc>
        <w:tc>
          <w:tcPr>
            <w:tcW w:w="0" w:type="auto"/>
            <w:vAlign w:val="center"/>
            <w:hideMark/>
          </w:tcPr>
          <w:p w14:paraId="369B7973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學會色彩搭配與排版原則</w:t>
            </w:r>
          </w:p>
        </w:tc>
        <w:tc>
          <w:tcPr>
            <w:tcW w:w="0" w:type="auto"/>
            <w:vAlign w:val="center"/>
            <w:hideMark/>
          </w:tcPr>
          <w:p w14:paraId="756407FD" w14:textId="77777777" w:rsidR="003236F1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1. 介紹對比色、類似色</w:t>
            </w:r>
          </w:p>
          <w:p w14:paraId="058F0C1E" w14:textId="6F178C08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2. 示範對齊、留白、層次感</w:t>
            </w:r>
          </w:p>
        </w:tc>
        <w:tc>
          <w:tcPr>
            <w:tcW w:w="0" w:type="auto"/>
            <w:vAlign w:val="center"/>
            <w:hideMark/>
          </w:tcPr>
          <w:p w14:paraId="5BD09E7B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製作「動物主題海報」</w:t>
            </w:r>
          </w:p>
        </w:tc>
        <w:tc>
          <w:tcPr>
            <w:tcW w:w="0" w:type="auto"/>
            <w:vAlign w:val="center"/>
            <w:hideMark/>
          </w:tcPr>
          <w:p w14:paraId="6D5CCEBD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色彩搭配是否合理、排版是否整齊</w:t>
            </w:r>
          </w:p>
        </w:tc>
        <w:tc>
          <w:tcPr>
            <w:tcW w:w="0" w:type="auto"/>
            <w:vAlign w:val="center"/>
            <w:hideMark/>
          </w:tcPr>
          <w:p w14:paraId="1C7424BE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Canva、色輪圖</w:t>
            </w:r>
          </w:p>
        </w:tc>
      </w:tr>
      <w:tr w:rsidR="00A04233" w:rsidRPr="00037510" w14:paraId="23E28C84" w14:textId="77777777" w:rsidTr="008F4A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F60B69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792074C3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節日卡片設計</w:t>
            </w:r>
          </w:p>
        </w:tc>
        <w:tc>
          <w:tcPr>
            <w:tcW w:w="0" w:type="auto"/>
            <w:vAlign w:val="center"/>
            <w:hideMark/>
          </w:tcPr>
          <w:p w14:paraId="6D2C50D4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製作具節日氛圍的卡片</w:t>
            </w:r>
          </w:p>
        </w:tc>
        <w:tc>
          <w:tcPr>
            <w:tcW w:w="0" w:type="auto"/>
            <w:vAlign w:val="center"/>
            <w:hideMark/>
          </w:tcPr>
          <w:p w14:paraId="5825B5BF" w14:textId="0F429E75" w:rsidR="003236F1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1. 範例欣賞（聖誕、萬聖節）</w:t>
            </w:r>
          </w:p>
          <w:p w14:paraId="39BA4D68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2. 插入節日元素、貼紙</w:t>
            </w:r>
          </w:p>
        </w:tc>
        <w:tc>
          <w:tcPr>
            <w:tcW w:w="0" w:type="auto"/>
            <w:vAlign w:val="center"/>
            <w:hideMark/>
          </w:tcPr>
          <w:p w14:paraId="3B3873A3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製作「母親節感謝卡」</w:t>
            </w:r>
          </w:p>
        </w:tc>
        <w:tc>
          <w:tcPr>
            <w:tcW w:w="0" w:type="auto"/>
            <w:vAlign w:val="center"/>
            <w:hideMark/>
          </w:tcPr>
          <w:p w14:paraId="7FB8FA6B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是否有主題特色、色彩協調</w:t>
            </w:r>
          </w:p>
        </w:tc>
        <w:tc>
          <w:tcPr>
            <w:tcW w:w="0" w:type="auto"/>
            <w:vAlign w:val="center"/>
            <w:hideMark/>
          </w:tcPr>
          <w:p w14:paraId="766BE2A3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Canva</w:t>
            </w:r>
          </w:p>
        </w:tc>
      </w:tr>
      <w:tr w:rsidR="00A04233" w:rsidRPr="00037510" w14:paraId="706BBA1A" w14:textId="77777777" w:rsidTr="008F4A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355CD3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2B36DF53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簡報基礎操作</w:t>
            </w:r>
          </w:p>
        </w:tc>
        <w:tc>
          <w:tcPr>
            <w:tcW w:w="0" w:type="auto"/>
            <w:vAlign w:val="center"/>
            <w:hideMark/>
          </w:tcPr>
          <w:p w14:paraId="7322305E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學會新增頁面與使用版型</w:t>
            </w:r>
          </w:p>
        </w:tc>
        <w:tc>
          <w:tcPr>
            <w:tcW w:w="0" w:type="auto"/>
            <w:vAlign w:val="center"/>
            <w:hideMark/>
          </w:tcPr>
          <w:p w14:paraId="28F086DD" w14:textId="77777777" w:rsidR="003236F1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1. 新增簡報頁面</w:t>
            </w:r>
          </w:p>
          <w:p w14:paraId="01A66F5A" w14:textId="7C2B6C8E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2. 插入圖片、文字、圖表</w:t>
            </w:r>
          </w:p>
        </w:tc>
        <w:tc>
          <w:tcPr>
            <w:tcW w:w="0" w:type="auto"/>
            <w:vAlign w:val="center"/>
            <w:hideMark/>
          </w:tcPr>
          <w:p w14:paraId="690A8411" w14:textId="36903426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製作「我的</w:t>
            </w:r>
            <w:r w:rsidR="00A04233">
              <w:rPr>
                <w:rFonts w:ascii="新細明體" w:eastAsia="新細明體" w:hAnsi="新細明體" w:cs="新細明體" w:hint="eastAsia"/>
                <w:kern w:val="0"/>
                <w:szCs w:val="24"/>
              </w:rPr>
              <w:t>班級</w:t>
            </w: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簡報」第一頁</w:t>
            </w:r>
          </w:p>
        </w:tc>
        <w:tc>
          <w:tcPr>
            <w:tcW w:w="0" w:type="auto"/>
            <w:vAlign w:val="center"/>
            <w:hideMark/>
          </w:tcPr>
          <w:p w14:paraId="53797F1B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能正確建立簡報頁面並排版</w:t>
            </w:r>
          </w:p>
        </w:tc>
        <w:tc>
          <w:tcPr>
            <w:tcW w:w="0" w:type="auto"/>
            <w:vAlign w:val="center"/>
            <w:hideMark/>
          </w:tcPr>
          <w:p w14:paraId="770E0892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Canva</w:t>
            </w:r>
          </w:p>
        </w:tc>
      </w:tr>
      <w:tr w:rsidR="00A04233" w:rsidRPr="00037510" w14:paraId="640536B9" w14:textId="77777777" w:rsidTr="008F4A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CF7B64" w14:textId="464ECA52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05BDA697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簡報一致性</w:t>
            </w:r>
          </w:p>
        </w:tc>
        <w:tc>
          <w:tcPr>
            <w:tcW w:w="0" w:type="auto"/>
            <w:vAlign w:val="center"/>
            <w:hideMark/>
          </w:tcPr>
          <w:p w14:paraId="57AC9AB0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學會維持簡報風格一致</w:t>
            </w:r>
          </w:p>
        </w:tc>
        <w:tc>
          <w:tcPr>
            <w:tcW w:w="0" w:type="auto"/>
            <w:vAlign w:val="center"/>
            <w:hideMark/>
          </w:tcPr>
          <w:p w14:paraId="13B735BF" w14:textId="77777777" w:rsidR="003236F1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1. 使用相同字型、顏色</w:t>
            </w:r>
          </w:p>
          <w:p w14:paraId="769591C3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2. 運用母版</w:t>
            </w:r>
          </w:p>
        </w:tc>
        <w:tc>
          <w:tcPr>
            <w:tcW w:w="0" w:type="auto"/>
            <w:vAlign w:val="center"/>
            <w:hideMark/>
          </w:tcPr>
          <w:p w14:paraId="6305DA94" w14:textId="583D1C5E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完成「我的</w:t>
            </w:r>
            <w:r w:rsidR="00A04233">
              <w:rPr>
                <w:rFonts w:ascii="新細明體" w:eastAsia="新細明體" w:hAnsi="新細明體" w:cs="新細明體" w:hint="eastAsia"/>
                <w:kern w:val="0"/>
                <w:szCs w:val="24"/>
              </w:rPr>
              <w:t>班級</w:t>
            </w: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簡報」3–4 頁</w:t>
            </w:r>
          </w:p>
        </w:tc>
        <w:tc>
          <w:tcPr>
            <w:tcW w:w="0" w:type="auto"/>
            <w:vAlign w:val="center"/>
            <w:hideMark/>
          </w:tcPr>
          <w:p w14:paraId="729F399A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簡報風格一致性</w:t>
            </w:r>
          </w:p>
        </w:tc>
        <w:tc>
          <w:tcPr>
            <w:tcW w:w="0" w:type="auto"/>
            <w:vAlign w:val="center"/>
            <w:hideMark/>
          </w:tcPr>
          <w:p w14:paraId="6171C0FB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Canva</w:t>
            </w:r>
          </w:p>
        </w:tc>
      </w:tr>
      <w:tr w:rsidR="00A04233" w:rsidRPr="00037510" w14:paraId="0C496814" w14:textId="77777777" w:rsidTr="008F4A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11335F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29EC8706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簡報動畫效果</w:t>
            </w:r>
          </w:p>
        </w:tc>
        <w:tc>
          <w:tcPr>
            <w:tcW w:w="0" w:type="auto"/>
            <w:vAlign w:val="center"/>
            <w:hideMark/>
          </w:tcPr>
          <w:p w14:paraId="7204BDE7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學會為文字與圖片加動畫</w:t>
            </w:r>
          </w:p>
        </w:tc>
        <w:tc>
          <w:tcPr>
            <w:tcW w:w="0" w:type="auto"/>
            <w:vAlign w:val="center"/>
            <w:hideMark/>
          </w:tcPr>
          <w:p w14:paraId="3AF6471F" w14:textId="77777777" w:rsidR="003236F1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1. 範例展示</w:t>
            </w:r>
          </w:p>
          <w:p w14:paraId="15134203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2. 示範動畫與切換效果</w:t>
            </w:r>
          </w:p>
        </w:tc>
        <w:tc>
          <w:tcPr>
            <w:tcW w:w="0" w:type="auto"/>
            <w:vAlign w:val="center"/>
            <w:hideMark/>
          </w:tcPr>
          <w:p w14:paraId="1ED82716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製作「動態故事簡報」</w:t>
            </w:r>
          </w:p>
        </w:tc>
        <w:tc>
          <w:tcPr>
            <w:tcW w:w="0" w:type="auto"/>
            <w:vAlign w:val="center"/>
            <w:hideMark/>
          </w:tcPr>
          <w:p w14:paraId="65604118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動畫效果是否恰當</w:t>
            </w:r>
          </w:p>
        </w:tc>
        <w:tc>
          <w:tcPr>
            <w:tcW w:w="0" w:type="auto"/>
            <w:vAlign w:val="center"/>
            <w:hideMark/>
          </w:tcPr>
          <w:p w14:paraId="38AE2836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Canva</w:t>
            </w:r>
          </w:p>
        </w:tc>
      </w:tr>
      <w:tr w:rsidR="00A04233" w:rsidRPr="00037510" w14:paraId="26C68CAB" w14:textId="77777777" w:rsidTr="008F4AC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2A6D2D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31AB541B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簡報發表</w:t>
            </w:r>
          </w:p>
        </w:tc>
        <w:tc>
          <w:tcPr>
            <w:tcW w:w="0" w:type="auto"/>
            <w:vAlign w:val="center"/>
            <w:hideMark/>
          </w:tcPr>
          <w:p w14:paraId="14C653EC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學會播放簡報與口頭報告</w:t>
            </w:r>
          </w:p>
        </w:tc>
        <w:tc>
          <w:tcPr>
            <w:tcW w:w="0" w:type="auto"/>
            <w:vAlign w:val="center"/>
            <w:hideMark/>
          </w:tcPr>
          <w:p w14:paraId="178E3C7C" w14:textId="77777777" w:rsidR="003236F1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1. 播放模式教學</w:t>
            </w:r>
          </w:p>
          <w:p w14:paraId="46B319EB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2. 學生上台發表</w:t>
            </w:r>
          </w:p>
        </w:tc>
        <w:tc>
          <w:tcPr>
            <w:tcW w:w="0" w:type="auto"/>
            <w:vAlign w:val="center"/>
            <w:hideMark/>
          </w:tcPr>
          <w:p w14:paraId="5FF6210A" w14:textId="12561F94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分享「我的</w:t>
            </w:r>
            <w:r w:rsidR="00A04233">
              <w:rPr>
                <w:rFonts w:ascii="新細明體" w:eastAsia="新細明體" w:hAnsi="新細明體" w:cs="新細明體" w:hint="eastAsia"/>
                <w:kern w:val="0"/>
                <w:szCs w:val="24"/>
              </w:rPr>
              <w:t>班級</w:t>
            </w: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簡報」</w:t>
            </w:r>
          </w:p>
        </w:tc>
        <w:tc>
          <w:tcPr>
            <w:tcW w:w="0" w:type="auto"/>
            <w:vAlign w:val="center"/>
            <w:hideMark/>
          </w:tcPr>
          <w:p w14:paraId="005E6037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口語表達與簡報完整性</w:t>
            </w:r>
          </w:p>
        </w:tc>
        <w:tc>
          <w:tcPr>
            <w:tcW w:w="0" w:type="auto"/>
            <w:vAlign w:val="center"/>
            <w:hideMark/>
          </w:tcPr>
          <w:p w14:paraId="3F9DE0D1" w14:textId="77777777" w:rsidR="003236F1" w:rsidRPr="00037510" w:rsidRDefault="003236F1" w:rsidP="008F4ACD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037510">
              <w:rPr>
                <w:rFonts w:ascii="新細明體" w:eastAsia="新細明體" w:hAnsi="新細明體" w:cs="新細明體"/>
                <w:kern w:val="0"/>
                <w:szCs w:val="24"/>
              </w:rPr>
              <w:t>Canva、投影機</w:t>
            </w:r>
          </w:p>
        </w:tc>
      </w:tr>
    </w:tbl>
    <w:p w14:paraId="7A116692" w14:textId="57B483C1" w:rsidR="00787228" w:rsidRDefault="00787228"/>
    <w:p w14:paraId="432F6665" w14:textId="30E299E6" w:rsidR="003236F1" w:rsidRDefault="003236F1" w:rsidP="003236F1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原則上，每個序次上課</w:t>
      </w:r>
      <w:r>
        <w:rPr>
          <w:rFonts w:hint="eastAsia"/>
        </w:rPr>
        <w:t>2</w:t>
      </w:r>
      <w:r>
        <w:rPr>
          <w:rFonts w:hint="eastAsia"/>
        </w:rPr>
        <w:t>次，</w:t>
      </w:r>
      <w:r w:rsidR="001C7931">
        <w:rPr>
          <w:rFonts w:hint="eastAsia"/>
        </w:rPr>
        <w:t>會</w:t>
      </w:r>
      <w:r>
        <w:rPr>
          <w:rFonts w:hint="eastAsia"/>
        </w:rPr>
        <w:t>考</w:t>
      </w:r>
      <w:r w:rsidR="001C7931">
        <w:rPr>
          <w:rFonts w:hint="eastAsia"/>
        </w:rPr>
        <w:t>慮</w:t>
      </w:r>
      <w:r>
        <w:rPr>
          <w:rFonts w:hint="eastAsia"/>
        </w:rPr>
        <w:t>學生程度調整。</w:t>
      </w:r>
    </w:p>
    <w:p w14:paraId="4CA7A3AF" w14:textId="78861462" w:rsidR="003236F1" w:rsidRDefault="003236F1" w:rsidP="003236F1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視課程需要加入</w:t>
      </w:r>
      <w:r>
        <w:rPr>
          <w:rFonts w:hint="eastAsia"/>
        </w:rPr>
        <w:t>g</w:t>
      </w:r>
      <w:r>
        <w:t>oogle</w:t>
      </w:r>
      <w:r>
        <w:rPr>
          <w:rFonts w:hint="eastAsia"/>
        </w:rPr>
        <w:t>的搜尋技巧、</w:t>
      </w:r>
      <w:r>
        <w:rPr>
          <w:rFonts w:hint="eastAsia"/>
        </w:rPr>
        <w:t>Gemini</w:t>
      </w:r>
      <w:r>
        <w:rPr>
          <w:rFonts w:hint="eastAsia"/>
        </w:rPr>
        <w:t>的使用及</w:t>
      </w:r>
      <w:r>
        <w:t>AI</w:t>
      </w:r>
      <w:r>
        <w:rPr>
          <w:rFonts w:hint="eastAsia"/>
        </w:rPr>
        <w:t>生圖技巧、</w:t>
      </w:r>
      <w:r>
        <w:rPr>
          <w:rFonts w:hint="eastAsia"/>
        </w:rPr>
        <w:t>c</w:t>
      </w:r>
      <w:r>
        <w:t>anva AI</w:t>
      </w:r>
      <w:r>
        <w:rPr>
          <w:rFonts w:hint="eastAsia"/>
        </w:rPr>
        <w:t>的使用</w:t>
      </w:r>
    </w:p>
    <w:p w14:paraId="4AC8E199" w14:textId="42CD504B" w:rsidR="00EA0DA7" w:rsidRDefault="00EA0DA7" w:rsidP="003236F1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平常訊息、作業發佈在</w:t>
      </w:r>
      <w:r>
        <w:rPr>
          <w:rFonts w:hint="eastAsia"/>
        </w:rPr>
        <w:t>C</w:t>
      </w:r>
      <w:r>
        <w:t>LASSROOM</w:t>
      </w:r>
      <w:r>
        <w:rPr>
          <w:rFonts w:hint="eastAsia"/>
        </w:rPr>
        <w:t>。</w:t>
      </w:r>
      <w:r w:rsidR="001C7931">
        <w:rPr>
          <w:rFonts w:hint="eastAsia"/>
        </w:rPr>
        <w:t>已邀請小朋友加入，請記得加入。</w:t>
      </w:r>
    </w:p>
    <w:p w14:paraId="67FE5CF7" w14:textId="6811DF26" w:rsidR="00104150" w:rsidRDefault="00104150" w:rsidP="003236F1"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教學過程中若有適合孩子的</w:t>
      </w:r>
      <w:r>
        <w:rPr>
          <w:rFonts w:hint="eastAsia"/>
        </w:rPr>
        <w:t>A</w:t>
      </w:r>
      <w:r>
        <w:t>I</w:t>
      </w:r>
      <w:r>
        <w:rPr>
          <w:rFonts w:hint="eastAsia"/>
        </w:rPr>
        <w:t>學習工具，會適度調整課程內容。</w:t>
      </w:r>
    </w:p>
    <w:sectPr w:rsidR="00104150" w:rsidSect="003236F1">
      <w:pgSz w:w="16838" w:h="11906" w:orient="landscape"/>
      <w:pgMar w:top="851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CD7025"/>
    <w:multiLevelType w:val="hybridMultilevel"/>
    <w:tmpl w:val="D004BD68"/>
    <w:lvl w:ilvl="0" w:tplc="906AD5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6F1"/>
    <w:rsid w:val="00104150"/>
    <w:rsid w:val="001C7931"/>
    <w:rsid w:val="003236F1"/>
    <w:rsid w:val="00787228"/>
    <w:rsid w:val="00A04233"/>
    <w:rsid w:val="00EA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20B34"/>
  <w15:chartTrackingRefBased/>
  <w15:docId w15:val="{C494E029-6DB8-4DB3-9A10-78DF99E2F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6F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36F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2025-09-07T02:45:00Z</dcterms:created>
  <dcterms:modified xsi:type="dcterms:W3CDTF">2025-09-07T02:57:00Z</dcterms:modified>
</cp:coreProperties>
</file>